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180" w:lineRule="auto"/>
        <w:jc w:val="center"/>
        <w:rPr>
          <w:rFonts w:hint="default" w:cs="宋体" w:asciiTheme="minorEastAsia" w:hAnsiTheme="minorEastAsia" w:eastAsiaTheme="minorEastAsia"/>
          <w:b/>
          <w:color w:val="737373"/>
          <w:kern w:val="0"/>
          <w:sz w:val="32"/>
          <w:szCs w:val="32"/>
          <w:lang w:val="en-US" w:eastAsia="zh-CN"/>
        </w:rPr>
      </w:pPr>
      <w:r>
        <w:rPr>
          <w:rFonts w:hint="eastAsia" w:cs="Arial" w:asciiTheme="minorEastAsia" w:hAnsiTheme="minorEastAsia"/>
          <w:b/>
          <w:color w:val="333333"/>
          <w:spacing w:val="14"/>
          <w:sz w:val="32"/>
          <w:szCs w:val="32"/>
        </w:rPr>
        <w:t>项目内容</w:t>
      </w:r>
      <w:r>
        <w:rPr>
          <w:rFonts w:hint="eastAsia" w:cs="Arial" w:asciiTheme="minorEastAsia" w:hAnsiTheme="minorEastAsia"/>
          <w:b/>
          <w:color w:val="333333"/>
          <w:spacing w:val="14"/>
          <w:sz w:val="32"/>
          <w:szCs w:val="32"/>
          <w:lang w:val="en-US" w:eastAsia="zh-CN"/>
        </w:rPr>
        <w:t>及装箱情况</w:t>
      </w:r>
    </w:p>
    <w:p>
      <w:pPr>
        <w:pStyle w:val="5"/>
        <w:spacing w:line="480" w:lineRule="exact"/>
        <w:ind w:left="360" w:firstLine="0" w:firstLineChars="0"/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</w:pP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  <w:t>恒天重工股份有限公司货物港口理货服务及海运、内陆运输</w:t>
      </w:r>
    </w:p>
    <w:p>
      <w:pPr>
        <w:pStyle w:val="5"/>
        <w:spacing w:line="480" w:lineRule="exact"/>
        <w:ind w:left="360" w:firstLine="0" w:firstLineChars="0"/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</w:pPr>
      <w:r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</w:rPr>
        <w:t>货</w:t>
      </w:r>
      <w:r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  <w:lang w:val="en-US" w:eastAsia="zh-CN"/>
        </w:rPr>
        <w:t xml:space="preserve">   </w:t>
      </w:r>
      <w:r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</w:rPr>
        <w:t>物：</w:t>
      </w: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  <w:lang w:val="en-US" w:eastAsia="zh-CN"/>
        </w:rPr>
        <w:t>机械设备</w:t>
      </w: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  <w:t>一批</w:t>
      </w:r>
    </w:p>
    <w:p>
      <w:pPr>
        <w:pStyle w:val="5"/>
        <w:spacing w:line="480" w:lineRule="exact"/>
        <w:ind w:left="360" w:firstLine="0" w:firstLineChars="0"/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</w:pPr>
      <w:r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</w:rPr>
        <w:t>运输时间：</w:t>
      </w: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  <w:t>2023年6月30日-7月30日</w:t>
      </w:r>
    </w:p>
    <w:p>
      <w:pPr>
        <w:pStyle w:val="5"/>
        <w:spacing w:line="480" w:lineRule="exact"/>
        <w:ind w:left="360" w:firstLine="0" w:firstLineChars="0"/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  <w:lang w:eastAsia="zh-CN"/>
        </w:rPr>
      </w:pPr>
      <w:r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</w:rPr>
        <w:t>运输区间：</w:t>
      </w: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  <w:t>意大利到新疆</w:t>
      </w: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  <w:lang w:val="en-US" w:eastAsia="zh-CN"/>
        </w:rPr>
        <w:t>库尔勒</w:t>
      </w:r>
    </w:p>
    <w:p>
      <w:pPr>
        <w:pStyle w:val="5"/>
        <w:spacing w:line="480" w:lineRule="exact"/>
        <w:ind w:left="360" w:firstLine="0" w:firstLineChars="0"/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</w:rPr>
      </w:pPr>
      <w:r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  <w:lang w:val="en-US" w:eastAsia="zh-CN"/>
        </w:rPr>
        <w:t>项目</w:t>
      </w:r>
      <w:r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</w:rPr>
        <w:t>内容：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05" w:leftChars="408" w:hanging="248" w:hangingChars="100"/>
        <w:textAlignment w:val="auto"/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</w:pP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  <w:lang w:val="en-US" w:eastAsia="zh-CN"/>
        </w:rPr>
        <w:t>1.</w:t>
      </w: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  <w:t>意大利北部港到中国国内港的海运费（有附加费需列明）及海运保险费用。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3" w:firstLine="496" w:firstLineChars="200"/>
        <w:textAlignment w:val="auto"/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</w:pP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  <w:t>2.目的港货物清关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363" w:firstLine="496" w:firstLineChars="200"/>
        <w:textAlignment w:val="auto"/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</w:pPr>
      <w:r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  <w:t>3.中国国内港口到新疆中泰库尔勒地区的内陆运输。</w:t>
      </w:r>
    </w:p>
    <w:p>
      <w:pPr>
        <w:pStyle w:val="5"/>
        <w:spacing w:line="480" w:lineRule="exact"/>
        <w:ind w:left="360" w:firstLine="0" w:firstLineChars="0"/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Arial"/>
          <w:b/>
          <w:bCs/>
          <w:color w:val="333333"/>
          <w:spacing w:val="14"/>
          <w:sz w:val="22"/>
          <w:szCs w:val="22"/>
          <w:lang w:val="en-US" w:eastAsia="zh-CN"/>
        </w:rPr>
        <w:t>货物装箱情况：</w:t>
      </w:r>
    </w:p>
    <w:tbl>
      <w:tblPr>
        <w:tblStyle w:val="3"/>
        <w:tblW w:w="9487" w:type="dxa"/>
        <w:tblInd w:w="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830"/>
        <w:gridCol w:w="799"/>
        <w:gridCol w:w="966"/>
        <w:gridCol w:w="966"/>
        <w:gridCol w:w="1550"/>
        <w:gridCol w:w="966"/>
        <w:gridCol w:w="1228"/>
        <w:gridCol w:w="12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9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项目</w:t>
            </w:r>
          </w:p>
        </w:tc>
        <w:tc>
          <w:tcPr>
            <w:tcW w:w="8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箱号</w:t>
            </w:r>
          </w:p>
        </w:tc>
        <w:tc>
          <w:tcPr>
            <w:tcW w:w="273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尺寸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(MM)</w:t>
            </w:r>
          </w:p>
        </w:tc>
        <w:tc>
          <w:tcPr>
            <w:tcW w:w="15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名称</w:t>
            </w:r>
          </w:p>
        </w:tc>
        <w:tc>
          <w:tcPr>
            <w:tcW w:w="9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体积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(CBM)</w:t>
            </w:r>
          </w:p>
        </w:tc>
        <w:tc>
          <w:tcPr>
            <w:tcW w:w="12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毛重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(KG)</w:t>
            </w:r>
          </w:p>
        </w:tc>
        <w:tc>
          <w:tcPr>
            <w:tcW w:w="12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净重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(KG)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9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NO.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长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宽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高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COMMODITY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PER PKG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PER PKG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PER PKG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1/4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7,000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2,000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Calibri"/>
                <w:b/>
                <w:bCs/>
                <w:color w:val="000000"/>
                <w:kern w:val="0"/>
                <w:szCs w:val="21"/>
              </w:rPr>
              <w:t>33</w:t>
            </w:r>
            <w:r>
              <w:rPr>
                <w:rFonts w:hint="eastAsia" w:cs="Calibri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cs="Calibri"/>
                <w:b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hint="eastAsia" w:cs="Calibri"/>
                <w:b/>
                <w:bCs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15,000.00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Calibri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9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2/4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3,780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1,880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2,440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Calibri"/>
                <w:b/>
                <w:bCs/>
                <w:color w:val="000000"/>
                <w:kern w:val="0"/>
                <w:szCs w:val="21"/>
              </w:rPr>
              <w:t>17.34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3,955.00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3,467.00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3/4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2,030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2,030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1,780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Calibri"/>
                <w:b/>
                <w:bCs/>
                <w:color w:val="000000"/>
                <w:kern w:val="0"/>
                <w:szCs w:val="21"/>
              </w:rPr>
              <w:t>7.34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1,760.00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1,481.00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4/4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1,270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1,220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1,040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Calibri"/>
                <w:b/>
                <w:bCs/>
                <w:color w:val="000000"/>
                <w:kern w:val="0"/>
                <w:szCs w:val="21"/>
              </w:rPr>
            </w:pPr>
            <w:r>
              <w:rPr>
                <w:rFonts w:cs="Calibri"/>
                <w:b/>
                <w:bCs/>
                <w:color w:val="000000"/>
                <w:kern w:val="0"/>
                <w:szCs w:val="21"/>
              </w:rPr>
              <w:t>1.61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544.00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409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607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Theme="minorEastAsia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59.89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21,259.00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9487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9"/>
                <w:szCs w:val="19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9"/>
                <w:szCs w:val="19"/>
                <w:lang w:val="en-US" w:eastAsia="zh-CN"/>
              </w:rPr>
              <w:t>合计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9"/>
                <w:szCs w:val="19"/>
              </w:rPr>
              <w:t xml:space="preserve">:   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9"/>
                <w:szCs w:val="19"/>
                <w:lang w:val="en-US" w:eastAsia="zh-CN"/>
              </w:rPr>
              <w:t>4箱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9"/>
                <w:szCs w:val="19"/>
              </w:rPr>
              <w:t xml:space="preserve">  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9"/>
                <w:szCs w:val="19"/>
                <w:lang w:val="en-US" w:eastAsia="zh-CN"/>
              </w:rPr>
              <w:t>毛重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9"/>
                <w:szCs w:val="19"/>
              </w:rPr>
              <w:t>: 21259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9"/>
                <w:szCs w:val="19"/>
                <w:lang w:val="en-US" w:eastAsia="zh-CN"/>
              </w:rPr>
              <w:t>KG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9"/>
                <w:szCs w:val="19"/>
              </w:rPr>
              <w:t xml:space="preserve">   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9"/>
                <w:szCs w:val="19"/>
                <w:lang w:val="en-US" w:eastAsia="zh-CN"/>
              </w:rPr>
              <w:t>净重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9"/>
                <w:szCs w:val="19"/>
              </w:rPr>
              <w:t xml:space="preserve">:  KG   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9"/>
                <w:szCs w:val="19"/>
                <w:lang w:val="en-US" w:eastAsia="zh-CN"/>
              </w:rPr>
              <w:t>体积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9"/>
                <w:szCs w:val="19"/>
              </w:rPr>
              <w:t>: 362.29CBM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微软雅黑" w:hAnsi="微软雅黑" w:eastAsia="微软雅黑" w:cs="Arial"/>
          <w:color w:val="333333"/>
          <w:spacing w:val="14"/>
          <w:sz w:val="22"/>
          <w:szCs w:val="22"/>
        </w:rPr>
      </w:pPr>
    </w:p>
    <w:p/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YzViZDRiNzljNDgyNTcyYTdjNDQ2NGQyZjdkY2UifQ=="/>
  </w:docVars>
  <w:rsids>
    <w:rsidRoot w:val="00000000"/>
    <w:rsid w:val="02E04395"/>
    <w:rsid w:val="15BB543B"/>
    <w:rsid w:val="2CA705AF"/>
    <w:rsid w:val="6DA2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418</Characters>
  <Lines>0</Lines>
  <Paragraphs>0</Paragraphs>
  <TotalTime>2</TotalTime>
  <ScaleCrop>false</ScaleCrop>
  <LinksUpToDate>false</LinksUpToDate>
  <CharactersWithSpaces>444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2023-06-05T06:51:00Z</dcterms:created>
  <dc:creator>Administrator</dc:creator>
  <cp:lastModifiedBy>任德刚 中扬</cp:lastModifiedBy>
  <dcterms:modified xsi:type="dcterms:W3CDTF">2023-06-06T01:34:45Z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038975D401CB4C5CA3549B8AAC5633A2_13</vt:lpwstr>
  </property>
</Properties>
</file>